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A8" w:rsidRPr="006F1B34" w:rsidRDefault="00396AA8" w:rsidP="00396AA8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396AA8" w:rsidRPr="006F1B34" w:rsidRDefault="00396AA8" w:rsidP="00396AA8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396AA8" w:rsidRPr="005E5CF2" w:rsidRDefault="00396AA8" w:rsidP="00396AA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96AA8" w:rsidRPr="005E5CF2" w:rsidRDefault="00396AA8" w:rsidP="00396AA8">
      <w:pPr>
        <w:rPr>
          <w:rFonts w:ascii="Times New Roman" w:hAnsi="Times New Roman"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оп14 Топливо и смазочные материалы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35.02.16Эксплуатация и ремонт сельскохозяйственой техники и оборудования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22DE" w:rsidRDefault="00CD22DE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D12798">
      <w:pPr>
        <w:rPr>
          <w:rFonts w:ascii="Times New Roman" w:hAnsi="Times New Roman"/>
          <w:b/>
          <w:sz w:val="24"/>
          <w:szCs w:val="24"/>
        </w:rPr>
      </w:pPr>
    </w:p>
    <w:p w:rsidR="00396AA8" w:rsidRDefault="009D2771" w:rsidP="00396A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396AA8" w:rsidRPr="00480D31" w:rsidRDefault="00396AA8" w:rsidP="00396AA8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396AA8" w:rsidRPr="00480D31" w:rsidRDefault="00396AA8" w:rsidP="00396AA8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(специальностям)35.02.16Эксплуатация и ремонт сельскохозяйственной техники и оборудования</w:t>
      </w:r>
    </w:p>
    <w:p w:rsidR="00396AA8" w:rsidRPr="00480D31" w:rsidRDefault="00396AA8" w:rsidP="00396AA8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0"/>
        <w:gridCol w:w="36"/>
      </w:tblGrid>
      <w:tr w:rsidR="00553265" w:rsidTr="00C34219">
        <w:tc>
          <w:tcPr>
            <w:tcW w:w="4858" w:type="dxa"/>
            <w:shd w:val="clear" w:color="auto" w:fill="FFFFFF"/>
            <w:hideMark/>
          </w:tcPr>
          <w:p w:rsidR="00553265" w:rsidRDefault="00553265">
            <w:r w:rsidRPr="00822649">
              <w:rPr>
                <w:rFonts w:ascii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pict w14:anchorId="35DD07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8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553265" w:rsidRDefault="00553265">
            <w:bookmarkStart w:id="0" w:name="_GoBack"/>
            <w:bookmarkEnd w:id="0"/>
          </w:p>
        </w:tc>
      </w:tr>
    </w:tbl>
    <w:p w:rsidR="00396AA8" w:rsidRPr="00480D31" w:rsidRDefault="00396AA8" w:rsidP="00396AA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6AA8" w:rsidRPr="00480D31" w:rsidRDefault="00396AA8" w:rsidP="00396A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396AA8" w:rsidRDefault="00396AA8" w:rsidP="00396AA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Габтрахимов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Ильшат Маратович</w:t>
      </w:r>
    </w:p>
    <w:p w:rsidR="00396AA8" w:rsidRDefault="00396AA8" w:rsidP="00396AA8"/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396AA8" w:rsidRPr="005E5CF2" w:rsidRDefault="009D2771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396AA8"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 w:rsidR="009D2771">
        <w:rPr>
          <w:rFonts w:ascii="Times New Roman" w:hAnsi="Times New Roman"/>
          <w:b/>
          <w:sz w:val="24"/>
          <w:szCs w:val="24"/>
        </w:rPr>
        <w:t xml:space="preserve">    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9B17E7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И </w:t>
      </w:r>
      <w:r w:rsidR="00396AA8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396AA8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</w:t>
      </w:r>
      <w:r w:rsidR="00AC5DD0">
        <w:rPr>
          <w:rFonts w:ascii="Times New Roman" w:hAnsi="Times New Roman"/>
          <w:b/>
          <w:sz w:val="24"/>
          <w:szCs w:val="24"/>
        </w:rPr>
        <w:t>5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</w:t>
      </w:r>
      <w:r w:rsidR="00AC5DD0">
        <w:rPr>
          <w:rFonts w:ascii="Times New Roman" w:hAnsi="Times New Roman"/>
          <w:b/>
          <w:sz w:val="24"/>
          <w:szCs w:val="24"/>
        </w:rPr>
        <w:t>9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>10</w:t>
      </w:r>
    </w:p>
    <w:p w:rsidR="00396AA8" w:rsidRDefault="00396AA8" w:rsidP="00396AA8">
      <w:pPr>
        <w:spacing w:after="120" w:line="240" w:lineRule="auto"/>
        <w:ind w:firstLine="210"/>
        <w:jc w:val="both"/>
      </w:pPr>
      <w:r>
        <w:br w:type="page"/>
      </w:r>
    </w:p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396AA8" w:rsidRPr="00F33796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Топливо и смазочные материалы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35.02.16Эксплуатация и ремонт сельскохозяйственной техники и оборудования.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применять необходимые расходные и горюче-смазочные материалы для ввода сельскохозяйственной техники в эксплуатацию;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подбирать и использовать расходные и горюче-смазочные  материалы, технические жидкости, необходимые для выполнения технологической операции;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применять расходные, горюче-смазочные материалы и технические жидкости в соответствии с </w:t>
      </w:r>
      <w:proofErr w:type="spellStart"/>
      <w:r>
        <w:rPr>
          <w:rFonts w:ascii="Times New Roman" w:hAnsi="Times New Roman"/>
          <w:i/>
          <w:sz w:val="24"/>
          <w:szCs w:val="24"/>
        </w:rPr>
        <w:t>химотологической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картой на машину;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применять надлежащие средства индивидуальной защиты; документально оформлять результаты проделанной работы;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планировать собственную работу и работу подчинённых; осуществлять анализ профессиональной информации из различных источников;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оформлять заявки на материально-техническое снабжение и выполнение диагностических работ;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использовать современную вычислительную технику и персональный компьютер;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подбирать и использовать расходные, горюче-смазочные материалы и технические жидкости, детали, узлы, механизмы, инструмент, оборудование, средства индивидуальной защиты, необходимые для выполнения ремонтных работ.</w:t>
      </w:r>
    </w:p>
    <w:p w:rsidR="00396AA8" w:rsidRPr="005E5CF2" w:rsidRDefault="00396AA8" w:rsidP="00AC5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 назначение и правила использования расходных, горюче-смазочных материалов и технических жидкостей для выполнения работ по вводу сельскохозяйственной техники в эксплуатацию;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требования охраны труда, пожарной и экологической безопасности; назначение и порядок использования расходных и горюче-смазочных материалов и технических жидкостей, инструмента, оборудования, средств индивидуальной защиты для выполнения работ по техническому обслуживанию сельскохозяйственной техники;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порядок оформления документов по техническому обслуживанию сельскохозяйственной техники;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порядок проверки качества выполняемых подчиненными работ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порядок подготовки и формы отчётных документов;</w:t>
      </w:r>
    </w:p>
    <w:p w:rsidR="00AC5DD0" w:rsidRDefault="00AC5DD0" w:rsidP="00AC5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организационно-технические мероприятия по рациональному использованию горюче-смазочных материалов и технических жидкостей, инструмента, оборудования, средств индивидуальной защиты, необходимых для выполнения ремонтных работ.</w:t>
      </w:r>
    </w:p>
    <w:p w:rsidR="00396AA8" w:rsidRPr="009D53CB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396AA8" w:rsidRPr="009D53CB" w:rsidRDefault="00396AA8" w:rsidP="00396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8D4FD6">
        <w:rPr>
          <w:rFonts w:ascii="Times New Roman" w:hAnsi="Times New Roman"/>
          <w:sz w:val="24"/>
          <w:szCs w:val="24"/>
        </w:rPr>
        <w:t>бъем образовательной нагрузки 5</w:t>
      </w:r>
      <w:r w:rsidR="00D160CE">
        <w:rPr>
          <w:rFonts w:ascii="Times New Roman" w:hAnsi="Times New Roman"/>
          <w:sz w:val="24"/>
          <w:szCs w:val="24"/>
        </w:rPr>
        <w:t>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396AA8" w:rsidRDefault="00396AA8" w:rsidP="00396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8D4FD6">
        <w:rPr>
          <w:rFonts w:ascii="Times New Roman" w:hAnsi="Times New Roman"/>
          <w:sz w:val="24"/>
          <w:szCs w:val="24"/>
        </w:rPr>
        <w:t>ебных занятий 52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D160CE" w:rsidRDefault="00D160CE">
      <w:r>
        <w:br w:type="page"/>
      </w:r>
    </w:p>
    <w:p w:rsidR="009A3F34" w:rsidRPr="005F03EE" w:rsidRDefault="009A3F34" w:rsidP="009A3F34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</w:t>
      </w:r>
      <w:r w:rsidRPr="005F03EE">
        <w:rPr>
          <w:b/>
          <w:bCs/>
        </w:rPr>
        <w:t xml:space="preserve">СОДЕРЖАНИЕ УЧЕБНОЙ ДИСЦИПЛИНЫ </w:t>
      </w:r>
    </w:p>
    <w:p w:rsidR="009A3F34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3F34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F03EE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5F03EE"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9A3F34" w:rsidRPr="005F03EE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9A3F34" w:rsidRPr="009C1EF9" w:rsidTr="009A3F34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9A3F34" w:rsidRPr="009C1EF9" w:rsidTr="009A3F34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3F34" w:rsidRPr="009A3F34" w:rsidRDefault="009A3F34" w:rsidP="009A3F34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9A3F34">
              <w:rPr>
                <w:b/>
              </w:rPr>
              <w:t>52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A3F34" w:rsidRPr="009C1EF9" w:rsidTr="009A3F34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9A3F34" w:rsidRPr="009C1EF9" w:rsidTr="009A3F34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9A3F34" w:rsidRPr="009C1EF9" w:rsidTr="009A3F34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9A3F34" w:rsidRPr="009C1EF9" w:rsidTr="009A3F34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F34" w:rsidRPr="009E5762" w:rsidRDefault="009A3F34" w:rsidP="009A3F34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>. зачёт</w:t>
            </w:r>
          </w:p>
        </w:tc>
      </w:tr>
    </w:tbl>
    <w:p w:rsidR="00D160CE" w:rsidRDefault="00D160CE">
      <w:r>
        <w:br w:type="page"/>
      </w:r>
    </w:p>
    <w:p w:rsidR="00D160CE" w:rsidRDefault="00D160CE" w:rsidP="00396AA8">
      <w:pPr>
        <w:sectPr w:rsidR="00D160CE" w:rsidSect="00396AA8">
          <w:footerReference w:type="default" r:id="rId9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D160CE" w:rsidRDefault="00D160CE" w:rsidP="00D16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D160CE" w:rsidRDefault="00D160CE" w:rsidP="00D16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396"/>
        <w:gridCol w:w="29"/>
        <w:gridCol w:w="16"/>
        <w:gridCol w:w="7641"/>
        <w:gridCol w:w="1558"/>
        <w:gridCol w:w="1637"/>
      </w:tblGrid>
      <w:tr w:rsidR="00D160CE" w:rsidRPr="00785C39" w:rsidTr="00E41D77">
        <w:tc>
          <w:tcPr>
            <w:tcW w:w="3509" w:type="dxa"/>
          </w:tcPr>
          <w:p w:rsidR="00D160CE" w:rsidRPr="00785C39" w:rsidRDefault="00D160CE" w:rsidP="009A3F34">
            <w:pPr>
              <w:spacing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2" w:type="dxa"/>
            <w:gridSpan w:val="4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8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7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160CE" w:rsidRPr="00785C39" w:rsidTr="00E41D77">
        <w:tc>
          <w:tcPr>
            <w:tcW w:w="3509" w:type="dxa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2" w:type="dxa"/>
            <w:gridSpan w:val="4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A68B0" w:rsidRPr="000603BD" w:rsidTr="00E41D77">
        <w:trPr>
          <w:trHeight w:val="267"/>
        </w:trPr>
        <w:tc>
          <w:tcPr>
            <w:tcW w:w="3509" w:type="dxa"/>
            <w:vMerge w:val="restart"/>
          </w:tcPr>
          <w:p w:rsidR="008A68B0" w:rsidRDefault="00D1279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8A68B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8A68B0" w:rsidRPr="00F74E35" w:rsidRDefault="008A68B0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4E35">
              <w:rPr>
                <w:rFonts w:ascii="Times New Roman" w:hAnsi="Times New Roman"/>
                <w:b/>
                <w:sz w:val="24"/>
                <w:szCs w:val="24"/>
              </w:rPr>
              <w:t>Общие сведения о топливе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68B0" w:rsidRDefault="008A68B0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8A68B0" w:rsidRPr="000603BD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8A68B0" w:rsidRPr="000603BD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68B0" w:rsidTr="00E41D77">
        <w:trPr>
          <w:trHeight w:val="268"/>
        </w:trPr>
        <w:tc>
          <w:tcPr>
            <w:tcW w:w="3509" w:type="dxa"/>
            <w:vMerge/>
          </w:tcPr>
          <w:p w:rsidR="008A68B0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B0" w:rsidRDefault="008A68B0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8B0" w:rsidRPr="00F74E35" w:rsidRDefault="008A68B0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 xml:space="preserve">Виды топлива. Нефть - основное сырьё для получения топлива. Классификация топлива и способы его получения.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8A68B0" w:rsidRDefault="008A68B0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8A68B0" w:rsidRDefault="008A68B0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lef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Особенности получения альтернативного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8A68B0" w:rsidRDefault="00CA0149" w:rsidP="008A68B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8A68B0" w:rsidRDefault="00FB1818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Эксплуатационные свойства и применение дизельного топлива. Эксплуатационные свойства и применение бензинового топлива. Эксплуатационные свойства и применение газообразного топлива.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58"/>
        </w:trPr>
        <w:tc>
          <w:tcPr>
            <w:tcW w:w="3509" w:type="dxa"/>
            <w:vMerge w:val="restart"/>
          </w:tcPr>
          <w:p w:rsidR="00FB1818" w:rsidRDefault="00D1279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FB1818" w:rsidRPr="00F74E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B181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B1818" w:rsidRPr="00F74E35" w:rsidRDefault="00FB181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4E35">
              <w:rPr>
                <w:rFonts w:ascii="Times New Roman" w:hAnsi="Times New Roman"/>
                <w:b/>
                <w:sz w:val="24"/>
                <w:szCs w:val="24"/>
              </w:rPr>
              <w:t>Классификация и виды смазочных материалов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Default="00FB1818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FB1818" w:rsidRPr="0066794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18" w:rsidRDefault="00FB1818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818" w:rsidRPr="00F74E35" w:rsidRDefault="00FB1818" w:rsidP="00F74E35">
            <w:pPr>
              <w:spacing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смазочных материалов. Общая классификация смазочных материалов. Группы смазочных материалов по происхождению и исходному сырью, по агрегатному состоянию, по назначению. Смазочные материалы, применяемые в термических условиях.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Общая классификация смазочных материалов. Группы смазочных материалов по происхождению и исходному сырью, по агрегатному состоянию, по назначению.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 xml:space="preserve">Эксплуатационные свойства и применение трансмиссионных масел и пластичных смазок.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Смазочные материалы, применяемые в термических условиях.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818">
              <w:rPr>
                <w:rFonts w:ascii="Times New Roman" w:hAnsi="Times New Roman"/>
                <w:sz w:val="24"/>
                <w:szCs w:val="24"/>
              </w:rPr>
              <w:t>Пути эффективного использования моторных масел.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F74E35" w:rsidRDefault="00CA0149" w:rsidP="00FB181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FB1818" w:rsidRDefault="00FB1818" w:rsidP="00CA0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Оценка эксплуатационных свойств смазочных масел с присадками. Пути эффективного использования моторных масел.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</w:p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Определение теплоты сгорания топлива</w:t>
            </w:r>
          </w:p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E70C12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 xml:space="preserve">Определение теплоты сгорания топлива. </w:t>
            </w:r>
            <w:r w:rsidR="009D2771">
              <w:rPr>
                <w:rFonts w:ascii="Times New Roman" w:hAnsi="Times New Roman"/>
                <w:sz w:val="24"/>
                <w:szCs w:val="24"/>
              </w:rPr>
              <w:t>Определение количества воздуха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 xml:space="preserve"> необходимого для горения топлива.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 xml:space="preserve">Понятие об отборе средней пробы топлива.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Определение количества воздуха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;, 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>необходимого для горения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Определение состава продуктов сгорания топлива. Очистка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E41D77" w:rsidRDefault="00E41D77" w:rsidP="00E41D77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D7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E41D77" w:rsidRPr="00E41D77" w:rsidRDefault="00E41D77" w:rsidP="00E41D77">
            <w:pPr>
              <w:spacing w:afterAutospacing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D7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9A3F34">
            <w:pPr>
              <w:spacing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Оборудование и механизмы для определения качества смазочных материалов и топлива.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818">
              <w:rPr>
                <w:rFonts w:ascii="Times New Roman" w:hAnsi="Times New Roman"/>
                <w:sz w:val="24"/>
                <w:szCs w:val="24"/>
              </w:rPr>
              <w:t>Методика и оборудование для определения качества топлива и смазочных материалов.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9A3F34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9A3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Восстановление качества топлива и смазочных материалов на сельскохозяйственных предприятиях. Методика определения качества топлива и смазочных материалов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17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Основные сведения о производстве специальных жидкостей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E22403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специальных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Эксплуатационные требования к жидкостям для гидравлических систем, тормозным, амортизационным, охлаждающим жидкостям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9D2771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</w:t>
            </w:r>
            <w:r w:rsidR="00E41D77" w:rsidRPr="008A68B0">
              <w:rPr>
                <w:rFonts w:ascii="Times New Roman" w:hAnsi="Times New Roman"/>
                <w:sz w:val="24"/>
                <w:szCs w:val="24"/>
              </w:rPr>
              <w:t>химические показатели, эксплуатационные свойства специальных жидкостей.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798">
              <w:rPr>
                <w:rFonts w:ascii="Times New Roman" w:hAnsi="Times New Roman"/>
                <w:sz w:val="24"/>
                <w:szCs w:val="24"/>
              </w:rPr>
              <w:t>Эксплуатационные требования к специальным жидкостям. Амортизационные и пусковые жидкости.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D12798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798">
              <w:rPr>
                <w:rFonts w:ascii="Times New Roman" w:hAnsi="Times New Roman"/>
                <w:sz w:val="24"/>
                <w:szCs w:val="24"/>
              </w:rPr>
              <w:t>Методы контроля качества, классификация и ассортимент специальных жидкостей. Определение показателей и эксплуатационных свой</w:t>
            </w:r>
            <w:proofErr w:type="gramStart"/>
            <w:r w:rsidRPr="00D12798">
              <w:rPr>
                <w:rFonts w:ascii="Times New Roman" w:hAnsi="Times New Roman"/>
                <w:sz w:val="24"/>
                <w:szCs w:val="24"/>
              </w:rPr>
              <w:t>ств сп</w:t>
            </w:r>
            <w:proofErr w:type="gramEnd"/>
            <w:r w:rsidRPr="00D12798">
              <w:rPr>
                <w:rFonts w:ascii="Times New Roman" w:hAnsi="Times New Roman"/>
                <w:sz w:val="24"/>
                <w:szCs w:val="24"/>
              </w:rPr>
              <w:t>ециальных жидкостей.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798">
              <w:rPr>
                <w:rFonts w:ascii="Times New Roman" w:hAnsi="Times New Roman"/>
                <w:sz w:val="24"/>
                <w:szCs w:val="24"/>
              </w:rPr>
              <w:t>Синтетические материалы. Полусинтетические материалы.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RPr="00D834AF" w:rsidTr="00E41D77">
        <w:trPr>
          <w:trHeight w:val="275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</w:t>
            </w: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Средства для транспортирования и заправки топливом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D834AF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E41D77" w:rsidRPr="008A68B0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Средства для транспортирования топливо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 xml:space="preserve">смазочных материалов и технических жидкостей.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Технические показатели и конструкции автомобиле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 цистерн, полуприцепов - цистерн. Технологическое оборудование.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Средства для заправки топливом, смазочными материалами техническими жидкостями. Производственная и техническая эксплуатация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Технические показатели и конструкции автомобилей – заправщиков, полуприцепов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>заправщиков и прицепо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 заправщиков, раздаточных колонок и заправочного инвентаря.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Технологическое оборудование.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>Производственная и техническая эксплуатация.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D127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Методика расчёта потребности в средствах для транспортирования топлива, смазочных материалов и технических жидкостей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. Методика расчёта потребности в средствах для транспортирования топлива, смазочных материалов и технических жидкостей. Методика расчёта потребности в средствах для заправки топливом, смазочными материалами и техническими жидкостями. Технико-экономические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11591" w:type="dxa"/>
            <w:gridSpan w:val="5"/>
          </w:tcPr>
          <w:p w:rsidR="00E41D77" w:rsidRPr="004B66E5" w:rsidRDefault="00E41D77" w:rsidP="00D127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798" w:rsidRDefault="00D12798">
      <w:r>
        <w:br w:type="page"/>
      </w:r>
    </w:p>
    <w:p w:rsidR="00D12798" w:rsidRDefault="00D12798" w:rsidP="00396AA8">
      <w:pPr>
        <w:sectPr w:rsidR="00D12798" w:rsidSect="00D160C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3.1.  Требования  к  минимальному  материально-техническому обеспечению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>меется в наличии кабинет материаловедения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О</w:t>
      </w:r>
      <w:r w:rsidR="00FD0EDA">
        <w:rPr>
          <w:rFonts w:ascii="Times New Roman" w:hAnsi="Times New Roman"/>
          <w:sz w:val="24"/>
          <w:szCs w:val="24"/>
        </w:rPr>
        <w:t>борудование учебного кабинета: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FF78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78F2">
        <w:rPr>
          <w:rFonts w:ascii="Times New Roman" w:hAnsi="Times New Roman"/>
          <w:sz w:val="24"/>
          <w:szCs w:val="24"/>
        </w:rPr>
        <w:t xml:space="preserve">;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D12798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FD0EDA">
        <w:rPr>
          <w:rFonts w:ascii="Times New Roman" w:hAnsi="Times New Roman"/>
          <w:sz w:val="24"/>
          <w:szCs w:val="24"/>
        </w:rPr>
        <w:t>плине «Топливо и смазочные материалы</w:t>
      </w:r>
      <w:r>
        <w:rPr>
          <w:rFonts w:ascii="Times New Roman" w:hAnsi="Times New Roman"/>
          <w:sz w:val="24"/>
          <w:szCs w:val="24"/>
        </w:rPr>
        <w:t>»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D12798" w:rsidRPr="00FF78F2" w:rsidRDefault="00FD0EDA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D12798" w:rsidRDefault="009D2771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</w:p>
    <w:p w:rsidR="009D2771" w:rsidRPr="009D2771" w:rsidRDefault="009D2771" w:rsidP="00D12798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В. А. Автомобильные эксплуатационные материалы. Лабораторный практикум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/ В.А.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и доп. — Москва : ФОРУМ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ИНФРА-М, 2023. — 304 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- ISBN 978-5-8199-0722-1. - Текст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https://znanium.com/catalog/product/2012662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12798" w:rsidRDefault="00D12798" w:rsidP="00D12798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9D2771" w:rsidRPr="009D2771" w:rsidRDefault="009D2771" w:rsidP="009D277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sz w:val="24"/>
          <w:szCs w:val="24"/>
        </w:rPr>
        <w:t>1.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А. Н. </w:t>
      </w:r>
      <w:r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Топливо, смазочные материалы и технические жидкости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: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учеб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особие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 А.Н.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В.С.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Товстыка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А.В. Гордеенко ; под ред. А.Н.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Карташевича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 — Минск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Новое знание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;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Москва : ИНФРА-М, 2018. — 421 с.</w:t>
      </w:r>
    </w:p>
    <w:p w:rsidR="009D2771" w:rsidRPr="009D2771" w:rsidRDefault="009D2771" w:rsidP="00D12798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://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com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catalog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/917621</w:t>
      </w:r>
    </w:p>
    <w:p w:rsidR="00FD0EDA" w:rsidRPr="009D2771" w:rsidRDefault="009D2771" w:rsidP="00FD0EDA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2. </w:t>
      </w:r>
      <w:r w:rsidR="00FD0EDA"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Топливо, смазочные материалы и технические жидкости</w:t>
      </w:r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: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учеб</w:t>
      </w:r>
      <w:proofErr w:type="gram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особие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 В.В.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Остриков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[и др.] ; под общ. ред. В. В.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Острикова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- Москва</w:t>
      </w:r>
      <w:proofErr w:type="gram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;</w:t>
      </w:r>
      <w:proofErr w:type="gram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Вологда : Инфра-Инженерия, 2019. - 244 с.</w:t>
      </w:r>
    </w:p>
    <w:p w:rsidR="00FD0EDA" w:rsidRPr="009D2771" w:rsidRDefault="00FD0EDA" w:rsidP="00FD0EDA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://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com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catalog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/1048739</w:t>
      </w:r>
    </w:p>
    <w:p w:rsidR="00D12798" w:rsidRPr="00313673" w:rsidRDefault="00D12798" w:rsidP="00D12798">
      <w:pPr>
        <w:spacing w:after="120" w:line="240" w:lineRule="auto"/>
        <w:ind w:firstLine="210"/>
        <w:jc w:val="both"/>
      </w:pPr>
      <w:r w:rsidRPr="00313673">
        <w:br w:type="page"/>
      </w:r>
    </w:p>
    <w:p w:rsidR="00D12798" w:rsidRPr="006F39C9" w:rsidRDefault="00D12798" w:rsidP="00D12798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D12798" w:rsidRPr="006F39C9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6F39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F39C9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D12798" w:rsidRPr="009B6065" w:rsidTr="009A3F34">
        <w:tc>
          <w:tcPr>
            <w:tcW w:w="5004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50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 w:rsidR="00D12798" w:rsidRPr="009B6065" w:rsidTr="009A3F34">
        <w:tc>
          <w:tcPr>
            <w:tcW w:w="5004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1279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применять необходимые расходные и горюче-смазочные материалы для ввода сельскохозяйственной техники в эксплуатацию;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подбирать и использовать расходные и горюче-смазочные  материалы, технические жидкости, необходимые для выполнения технологической операции;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применять расходные, горюче-смазочные материалы и технические жидкости в соответствии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химотологической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картой на машину;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применять надлежащие средства индивидуальной защиты; документально оформлять результаты проделанной работы;</w:t>
            </w:r>
          </w:p>
          <w:p w:rsidR="00F27D28" w:rsidRDefault="00F27D28" w:rsidP="002A466A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планировать собственную работу и работу подчинённых; осуществлять анализ профессиональной информации из различных источников;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2A466A">
              <w:rPr>
                <w:rFonts w:ascii="Times New Roman" w:hAnsi="Times New Roman"/>
                <w:i/>
                <w:sz w:val="24"/>
                <w:szCs w:val="24"/>
              </w:rPr>
              <w:t>оформлять заявки на материально-техническое снабжение и выполнение диагностических работ;</w:t>
            </w:r>
          </w:p>
          <w:p w:rsidR="002A466A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использовать современную вычислительную технику и персональный компьютер;</w:t>
            </w:r>
          </w:p>
          <w:p w:rsidR="002A466A" w:rsidRPr="00F27D28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подбирать и использовать расходные, горюче-смазочные материалы и технические жидкости, детали, узлы, механизмы, инструмент, оборудование, средства индивидуальной защиты, необходимые для выполнения ремонтных работ.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D12798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назначение и правила использования расходных, горюче-смазочных </w:t>
            </w:r>
            <w:r w:rsidR="00717BDB">
              <w:rPr>
                <w:rFonts w:ascii="Times New Roman" w:hAnsi="Times New Roman"/>
                <w:i/>
                <w:sz w:val="24"/>
                <w:szCs w:val="24"/>
              </w:rPr>
              <w:t>материалов и технических жидкостей для выполнения работ по вводу сельскохозяйственной техники в эксплуатацию;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требования охраны труда, пожарной и экологической безопасности; назначение и порядок использования расходных и горюче-смазочных материалов и технических жидкостей, инструмента, оборудования, средств индивидуальной защиты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выполнения работ по техническому обслуживанию сельскохозяйственной техники;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порядок оформления документов по техническому обслуживанию сельскохозяйственной техники;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порядок проверки качества выполняемых подчиненными работ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порядок подготовки и формы отчётных документов;</w:t>
            </w:r>
          </w:p>
          <w:p w:rsidR="00717BDB" w:rsidRPr="002A466A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организационно-технические мероприятия по рациональному использованию горюче-смазочных материалов и техническ</w:t>
            </w:r>
            <w:r w:rsidR="00AC5DD0">
              <w:rPr>
                <w:rFonts w:ascii="Times New Roman" w:hAnsi="Times New Roman"/>
                <w:i/>
                <w:sz w:val="24"/>
                <w:szCs w:val="24"/>
              </w:rPr>
              <w:t>их жидкостей, инструмента, оборудования, средств индивидуальной защиты, необходимых для выполнения ремонтных работ.</w:t>
            </w:r>
          </w:p>
        </w:tc>
        <w:tc>
          <w:tcPr>
            <w:tcW w:w="4850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798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Pr="006F39C9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798" w:rsidRDefault="00D12798" w:rsidP="00D12798">
      <w:pPr>
        <w:spacing w:after="0"/>
      </w:pPr>
    </w:p>
    <w:p w:rsidR="00443E2A" w:rsidRDefault="00443E2A" w:rsidP="00396AA8"/>
    <w:sectPr w:rsidR="00443E2A" w:rsidSect="009A3F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1E" w:rsidRDefault="00D6301E" w:rsidP="00D12798">
      <w:pPr>
        <w:spacing w:after="0" w:line="240" w:lineRule="auto"/>
      </w:pPr>
      <w:r>
        <w:separator/>
      </w:r>
    </w:p>
  </w:endnote>
  <w:endnote w:type="continuationSeparator" w:id="0">
    <w:p w:rsidR="00D6301E" w:rsidRDefault="00D6301E" w:rsidP="00D1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4016"/>
      <w:docPartObj>
        <w:docPartGallery w:val="Page Numbers (Bottom of Page)"/>
        <w:docPartUnique/>
      </w:docPartObj>
    </w:sdtPr>
    <w:sdtEndPr/>
    <w:sdtContent>
      <w:p w:rsidR="00717BDB" w:rsidRDefault="005109C2">
        <w:pPr>
          <w:pStyle w:val="a6"/>
          <w:jc w:val="center"/>
        </w:pPr>
        <w:r>
          <w:fldChar w:fldCharType="begin"/>
        </w:r>
        <w:r w:rsidR="006B7F11">
          <w:instrText xml:space="preserve"> PAGE   \* MERGEFORMAT </w:instrText>
        </w:r>
        <w:r>
          <w:fldChar w:fldCharType="separate"/>
        </w:r>
        <w:r w:rsidR="005532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7BDB" w:rsidRDefault="00717B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1E" w:rsidRDefault="00D6301E" w:rsidP="00D12798">
      <w:pPr>
        <w:spacing w:after="0" w:line="240" w:lineRule="auto"/>
      </w:pPr>
      <w:r>
        <w:separator/>
      </w:r>
    </w:p>
  </w:footnote>
  <w:footnote w:type="continuationSeparator" w:id="0">
    <w:p w:rsidR="00D6301E" w:rsidRDefault="00D6301E" w:rsidP="00D1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AA8"/>
    <w:rsid w:val="000864A0"/>
    <w:rsid w:val="000918F2"/>
    <w:rsid w:val="002324DE"/>
    <w:rsid w:val="002A466A"/>
    <w:rsid w:val="00313673"/>
    <w:rsid w:val="00346C07"/>
    <w:rsid w:val="003567C6"/>
    <w:rsid w:val="00396AA8"/>
    <w:rsid w:val="00403193"/>
    <w:rsid w:val="00443E2A"/>
    <w:rsid w:val="00465CA3"/>
    <w:rsid w:val="005109C2"/>
    <w:rsid w:val="0053244D"/>
    <w:rsid w:val="00553265"/>
    <w:rsid w:val="00557463"/>
    <w:rsid w:val="00614695"/>
    <w:rsid w:val="00684243"/>
    <w:rsid w:val="006B7F11"/>
    <w:rsid w:val="006E3C0A"/>
    <w:rsid w:val="00717BDB"/>
    <w:rsid w:val="00744EFE"/>
    <w:rsid w:val="007500CE"/>
    <w:rsid w:val="00751069"/>
    <w:rsid w:val="007C51B7"/>
    <w:rsid w:val="008A68B0"/>
    <w:rsid w:val="008D4FD6"/>
    <w:rsid w:val="009A3F34"/>
    <w:rsid w:val="009B17E7"/>
    <w:rsid w:val="009D2771"/>
    <w:rsid w:val="009F050F"/>
    <w:rsid w:val="009F0B96"/>
    <w:rsid w:val="00A961E3"/>
    <w:rsid w:val="00AC537A"/>
    <w:rsid w:val="00AC5DD0"/>
    <w:rsid w:val="00B34F7D"/>
    <w:rsid w:val="00B62E9E"/>
    <w:rsid w:val="00B6501C"/>
    <w:rsid w:val="00B836AF"/>
    <w:rsid w:val="00BD4A76"/>
    <w:rsid w:val="00CA0149"/>
    <w:rsid w:val="00CD22DE"/>
    <w:rsid w:val="00D12798"/>
    <w:rsid w:val="00D160CE"/>
    <w:rsid w:val="00D6301E"/>
    <w:rsid w:val="00E25DA2"/>
    <w:rsid w:val="00E41D77"/>
    <w:rsid w:val="00ED168F"/>
    <w:rsid w:val="00F27D28"/>
    <w:rsid w:val="00F47D87"/>
    <w:rsid w:val="00F74E35"/>
    <w:rsid w:val="00FB1818"/>
    <w:rsid w:val="00FD063A"/>
    <w:rsid w:val="00FD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396A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96AA8"/>
  </w:style>
  <w:style w:type="table" w:styleId="a3">
    <w:name w:val="Table Grid"/>
    <w:basedOn w:val="a1"/>
    <w:uiPriority w:val="59"/>
    <w:rsid w:val="00D160CE"/>
    <w:pPr>
      <w:spacing w:beforeAutospacing="1" w:after="0" w:afterAutospacing="1" w:line="240" w:lineRule="auto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79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798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2798"/>
    <w:pPr>
      <w:ind w:left="720"/>
      <w:contextualSpacing/>
    </w:pPr>
  </w:style>
  <w:style w:type="paragraph" w:customStyle="1" w:styleId="Default">
    <w:name w:val="Default"/>
    <w:rsid w:val="009A3F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396A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96AA8"/>
  </w:style>
  <w:style w:type="table" w:styleId="a3">
    <w:name w:val="Table Grid"/>
    <w:basedOn w:val="a1"/>
    <w:uiPriority w:val="59"/>
    <w:rsid w:val="00D160CE"/>
    <w:pPr>
      <w:spacing w:beforeAutospacing="1" w:after="0" w:afterAutospacing="1" w:line="240" w:lineRule="auto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79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798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2798"/>
    <w:pPr>
      <w:ind w:left="720"/>
      <w:contextualSpacing/>
    </w:pPr>
  </w:style>
  <w:style w:type="paragraph" w:customStyle="1" w:styleId="Default">
    <w:name w:val="Default"/>
    <w:rsid w:val="009A3F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1947</Words>
  <Characters>11101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5</cp:revision>
  <dcterms:created xsi:type="dcterms:W3CDTF">2020-09-29T17:02:00Z</dcterms:created>
  <dcterms:modified xsi:type="dcterms:W3CDTF">2024-12-12T12:15:00Z</dcterms:modified>
</cp:coreProperties>
</file>